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F6" w:rsidRPr="005208F6" w:rsidRDefault="005208F6" w:rsidP="005208F6">
      <w:pPr>
        <w:spacing w:after="120" w:line="240" w:lineRule="atLeast"/>
        <w:jc w:val="both"/>
        <w:outlineLvl w:val="1"/>
        <w:rPr>
          <w:rFonts w:ascii="Oxygen" w:eastAsia="Times New Roman" w:hAnsi="Oxygen" w:cs="Times New Roman"/>
          <w:b/>
          <w:bCs/>
          <w:color w:val="DE251B"/>
          <w:sz w:val="34"/>
          <w:szCs w:val="34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DE251B"/>
          <w:sz w:val="34"/>
          <w:szCs w:val="34"/>
          <w:lang w:eastAsia="pl-PL"/>
        </w:rPr>
        <w:t xml:space="preserve">Informacja o wyniku naboru na stanowisko </w:t>
      </w:r>
      <w:r>
        <w:rPr>
          <w:rFonts w:ascii="Oxygen" w:eastAsia="Times New Roman" w:hAnsi="Oxygen" w:cs="Times New Roman"/>
          <w:b/>
          <w:bCs/>
          <w:color w:val="DE251B"/>
          <w:sz w:val="34"/>
          <w:szCs w:val="34"/>
          <w:lang w:eastAsia="pl-PL"/>
        </w:rPr>
        <w:t>starszego referenta Wydziału Ruchu Drogowego KPP w Hajnówce - 48221</w:t>
      </w:r>
    </w:p>
    <w:p w:rsid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b/>
          <w:bCs/>
          <w:color w:val="020202"/>
          <w:sz w:val="18"/>
          <w:szCs w:val="18"/>
          <w:lang w:eastAsia="pl-PL"/>
        </w:rPr>
      </w:pP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Informacja o wyniku naboru na ogłoszenie nr 4</w:t>
      </w: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8221</w:t>
      </w: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Data ukazania się ogłoszenia: 27</w:t>
      </w: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.05.2019</w:t>
      </w:r>
      <w:r w:rsidRPr="005208F6"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  <w:t xml:space="preserve"> r.</w:t>
      </w: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Na stanowisko:</w:t>
      </w:r>
      <w:r w:rsidRPr="005208F6"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  <w:t xml:space="preserve"> </w:t>
      </w:r>
      <w:r w:rsidRPr="005208F6"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  <w:t>starszy referent Wydziału Ruchu Drogowego</w:t>
      </w: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 xml:space="preserve">Nazwa urzędu: </w:t>
      </w:r>
      <w:r w:rsidRPr="005208F6"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  <w:t xml:space="preserve">Komenda </w:t>
      </w:r>
      <w:r w:rsidRPr="005208F6"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  <w:t>Powiatowa Policji w Hajnówce</w:t>
      </w: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</w:pPr>
      <w:r w:rsidRPr="005208F6"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  <w:t> </w:t>
      </w: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u w:val="single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u w:val="single"/>
          <w:lang w:eastAsia="pl-PL"/>
        </w:rPr>
        <w:t>WYNIK  NABORU</w:t>
      </w: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Data publikacji wyniku:</w:t>
      </w: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ab/>
        <w:t>25</w:t>
      </w: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.06.2019 r.</w:t>
      </w:r>
    </w:p>
    <w:p w:rsidR="005208F6" w:rsidRPr="005208F6" w:rsidRDefault="005208F6" w:rsidP="005208F6">
      <w:pPr>
        <w:spacing w:before="100" w:beforeAutospacing="1" w:after="100" w:afterAutospacing="1" w:line="240" w:lineRule="auto"/>
        <w:rPr>
          <w:rFonts w:ascii="Oxygen" w:eastAsia="Times New Roman" w:hAnsi="Oxygen" w:cs="Times New Roman"/>
          <w:color w:val="020202"/>
          <w:sz w:val="24"/>
          <w:szCs w:val="24"/>
          <w:lang w:eastAsia="pl-PL"/>
        </w:rPr>
      </w:pP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Wybrany kandydat:</w:t>
      </w: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ab/>
      </w:r>
      <w:r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ab/>
      </w:r>
      <w:bookmarkStart w:id="0" w:name="_GoBack"/>
      <w:bookmarkEnd w:id="0"/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>KUPRIANOWICZ Julita</w:t>
      </w:r>
      <w:r w:rsidRPr="005208F6">
        <w:rPr>
          <w:rFonts w:ascii="Oxygen" w:eastAsia="Times New Roman" w:hAnsi="Oxygen" w:cs="Times New Roman"/>
          <w:b/>
          <w:bCs/>
          <w:color w:val="020202"/>
          <w:sz w:val="24"/>
          <w:szCs w:val="24"/>
          <w:lang w:eastAsia="pl-PL"/>
        </w:rPr>
        <w:tab/>
        <w:t>zam. Narew</w:t>
      </w:r>
    </w:p>
    <w:p w:rsidR="00A71AA2" w:rsidRDefault="00A71AA2"/>
    <w:sectPr w:rsidR="00A7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xyge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6"/>
    <w:rsid w:val="005208F6"/>
    <w:rsid w:val="00A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annaczykwin</dc:creator>
  <cp:lastModifiedBy>annaczykwin</cp:lastModifiedBy>
  <cp:revision>1</cp:revision>
  <dcterms:created xsi:type="dcterms:W3CDTF">2019-06-25T07:02:00Z</dcterms:created>
  <dcterms:modified xsi:type="dcterms:W3CDTF">2019-06-25T07:05:00Z</dcterms:modified>
</cp:coreProperties>
</file>